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07B" w14:textId="4A9E3D8D" w:rsidR="009327B9" w:rsidRDefault="009327B9">
      <w:pPr>
        <w:ind w:left="1" w:hanging="3"/>
        <w:rPr>
          <w:sz w:val="32"/>
          <w:szCs w:val="32"/>
        </w:rPr>
      </w:pPr>
    </w:p>
    <w:p w14:paraId="2ABAD920" w14:textId="5C3C015C" w:rsidR="009327B9" w:rsidRDefault="00331B03">
      <w:pPr>
        <w:ind w:left="1" w:hanging="3"/>
        <w:jc w:val="center"/>
        <w:rPr>
          <w:u w:val="single"/>
        </w:rPr>
      </w:pPr>
      <w:r>
        <w:rPr>
          <w:b/>
          <w:sz w:val="32"/>
          <w:szCs w:val="32"/>
        </w:rPr>
        <w:t>Winter Snow – Creative Ways to Teach STE</w:t>
      </w:r>
      <w:r w:rsidR="006852F0">
        <w:rPr>
          <w:b/>
          <w:sz w:val="32"/>
          <w:szCs w:val="32"/>
        </w:rPr>
        <w:t>A</w:t>
      </w:r>
      <w:r>
        <w:rPr>
          <w:b/>
          <w:sz w:val="32"/>
          <w:szCs w:val="32"/>
        </w:rPr>
        <w:t>M</w:t>
      </w:r>
      <w:r>
        <w:rPr>
          <w:noProof/>
        </w:rPr>
        <w:drawing>
          <wp:anchor distT="0" distB="0" distL="114300" distR="114300" simplePos="0" relativeHeight="251658240" behindDoc="0" locked="0" layoutInCell="1" hidden="0" allowOverlap="1" wp14:anchorId="5630E302" wp14:editId="2C8195A0">
            <wp:simplePos x="0" y="0"/>
            <wp:positionH relativeFrom="column">
              <wp:posOffset>-185419</wp:posOffset>
            </wp:positionH>
            <wp:positionV relativeFrom="paragraph">
              <wp:posOffset>0</wp:posOffset>
            </wp:positionV>
            <wp:extent cx="800100" cy="7353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00100" cy="735330"/>
                    </a:xfrm>
                    <a:prstGeom prst="rect">
                      <a:avLst/>
                    </a:prstGeom>
                    <a:ln/>
                  </pic:spPr>
                </pic:pic>
              </a:graphicData>
            </a:graphic>
          </wp:anchor>
        </w:drawing>
      </w:r>
    </w:p>
    <w:p w14:paraId="5D285D51" w14:textId="77777777" w:rsidR="009327B9" w:rsidRDefault="00331B03">
      <w:pPr>
        <w:ind w:left="1" w:hanging="3"/>
        <w:jc w:val="center"/>
        <w:rPr>
          <w:sz w:val="32"/>
          <w:szCs w:val="32"/>
          <w:u w:val="single"/>
        </w:rPr>
      </w:pPr>
      <w:r>
        <w:rPr>
          <w:b/>
          <w:sz w:val="32"/>
          <w:szCs w:val="32"/>
          <w:u w:val="single"/>
        </w:rPr>
        <w:t>EECO Winter CONFERENCE January 31st and February 1st, 2020</w:t>
      </w:r>
    </w:p>
    <w:p w14:paraId="566A36FE" w14:textId="740F5F81" w:rsidR="00B33132" w:rsidRPr="00E145B7" w:rsidRDefault="00B33132" w:rsidP="00B33132">
      <w:pPr>
        <w:ind w:left="0" w:hanging="2"/>
        <w:rPr>
          <w:rFonts w:ascii="Arial" w:hAnsi="Arial" w:cs="Arial"/>
        </w:rPr>
      </w:pPr>
      <w:r w:rsidRPr="00E145B7">
        <w:rPr>
          <w:rFonts w:ascii="Arial" w:hAnsi="Arial" w:cs="Arial"/>
        </w:rPr>
        <w:t xml:space="preserve">The </w:t>
      </w:r>
      <w:proofErr w:type="spellStart"/>
      <w:r>
        <w:rPr>
          <w:rFonts w:ascii="Arial" w:hAnsi="Arial" w:cs="Arial"/>
        </w:rPr>
        <w:t>conference</w:t>
      </w:r>
      <w:r w:rsidRPr="00E145B7">
        <w:rPr>
          <w:rFonts w:ascii="Arial" w:hAnsi="Arial" w:cs="Arial"/>
        </w:rPr>
        <w:t>will</w:t>
      </w:r>
      <w:proofErr w:type="spellEnd"/>
      <w:r w:rsidRPr="00E145B7">
        <w:rPr>
          <w:rFonts w:ascii="Arial" w:hAnsi="Arial" w:cs="Arial"/>
        </w:rPr>
        <w:t xml:space="preserve"> be held at the fabulous</w:t>
      </w:r>
      <w:r w:rsidRPr="00E145B7">
        <w:rPr>
          <w:rFonts w:ascii="Arial" w:hAnsi="Arial" w:cs="Arial"/>
          <w:b/>
          <w:i/>
          <w:u w:val="single"/>
        </w:rPr>
        <w:t xml:space="preserve"> Camp </w:t>
      </w:r>
      <w:proofErr w:type="spellStart"/>
      <w:r w:rsidRPr="00E145B7">
        <w:rPr>
          <w:rFonts w:ascii="Arial" w:hAnsi="Arial" w:cs="Arial"/>
          <w:b/>
          <w:i/>
          <w:u w:val="single"/>
        </w:rPr>
        <w:t>Nuhop</w:t>
      </w:r>
      <w:proofErr w:type="spellEnd"/>
      <w:r w:rsidRPr="00E145B7">
        <w:rPr>
          <w:rFonts w:ascii="Arial" w:hAnsi="Arial" w:cs="Arial"/>
          <w:b/>
          <w:i/>
          <w:u w:val="single"/>
        </w:rPr>
        <w:t>,</w:t>
      </w:r>
      <w:r w:rsidRPr="00E145B7">
        <w:rPr>
          <w:rFonts w:ascii="Arial" w:hAnsi="Arial" w:cs="Arial"/>
        </w:rPr>
        <w:t xml:space="preserve"> 1077 Hanover Twp. Rd. 2916, Perrysville, OH 44864. </w:t>
      </w:r>
    </w:p>
    <w:p w14:paraId="7090CB35" w14:textId="77777777" w:rsidR="009327B9" w:rsidRDefault="009327B9">
      <w:pPr>
        <w:ind w:left="0" w:hanging="2"/>
        <w:jc w:val="center"/>
        <w:rPr>
          <w:color w:val="000000"/>
          <w:sz w:val="20"/>
          <w:szCs w:val="20"/>
          <w:u w:val="single"/>
        </w:rPr>
      </w:pPr>
    </w:p>
    <w:p w14:paraId="7B7921CD" w14:textId="77777777" w:rsidR="00870E08" w:rsidRDefault="00870E08" w:rsidP="00BB5C57">
      <w:pPr>
        <w:ind w:left="0" w:hanging="2"/>
        <w:rPr>
          <w:rFonts w:ascii="Arial" w:hAnsi="Arial" w:cs="Arial"/>
          <w:b/>
          <w:color w:val="000000"/>
          <w:sz w:val="20"/>
          <w:szCs w:val="20"/>
          <w:u w:val="single"/>
        </w:rPr>
      </w:pPr>
    </w:p>
    <w:p w14:paraId="0AA1FC0A" w14:textId="0495A21F" w:rsidR="00BB5C57" w:rsidRDefault="00BB5C57" w:rsidP="00BB5C57">
      <w:pPr>
        <w:ind w:left="0" w:hanging="2"/>
        <w:rPr>
          <w:rFonts w:ascii="Arial" w:hAnsi="Arial" w:cs="Arial"/>
          <w:color w:val="000000"/>
          <w:sz w:val="20"/>
          <w:szCs w:val="20"/>
        </w:rPr>
      </w:pPr>
      <w:r w:rsidRPr="003B445B">
        <w:rPr>
          <w:rFonts w:ascii="Arial" w:hAnsi="Arial" w:cs="Arial"/>
          <w:b/>
          <w:color w:val="000000"/>
          <w:sz w:val="20"/>
          <w:szCs w:val="20"/>
          <w:u w:val="single"/>
        </w:rPr>
        <w:t>Fees</w:t>
      </w:r>
      <w:r>
        <w:rPr>
          <w:rFonts w:ascii="Arial" w:hAnsi="Arial" w:cs="Arial"/>
          <w:color w:val="000000"/>
          <w:sz w:val="20"/>
          <w:szCs w:val="20"/>
        </w:rPr>
        <w:t xml:space="preserve">: </w:t>
      </w:r>
    </w:p>
    <w:p w14:paraId="034EB659" w14:textId="2A3FA8ED" w:rsidR="00BB5C57" w:rsidRPr="006C0861" w:rsidRDefault="00BB5C57" w:rsidP="00BB5C57">
      <w:pPr>
        <w:ind w:left="0" w:hanging="2"/>
        <w:rPr>
          <w:rFonts w:ascii="Arial" w:hAnsi="Arial" w:cs="Arial"/>
          <w:color w:val="000000"/>
          <w:sz w:val="20"/>
          <w:szCs w:val="20"/>
        </w:rPr>
      </w:pPr>
      <w:r w:rsidRPr="003B445B">
        <w:rPr>
          <w:rFonts w:ascii="Arial" w:hAnsi="Arial" w:cs="Arial"/>
          <w:b/>
          <w:color w:val="000000"/>
          <w:sz w:val="20"/>
          <w:szCs w:val="20"/>
        </w:rPr>
        <w:t>Full conference</w:t>
      </w:r>
      <w:r>
        <w:rPr>
          <w:rFonts w:ascii="Arial" w:hAnsi="Arial" w:cs="Arial"/>
          <w:b/>
          <w:color w:val="000000"/>
          <w:sz w:val="20"/>
          <w:szCs w:val="20"/>
        </w:rPr>
        <w:t>:</w:t>
      </w:r>
      <w:r>
        <w:rPr>
          <w:rFonts w:ascii="Arial" w:hAnsi="Arial" w:cs="Arial"/>
          <w:color w:val="000000"/>
          <w:sz w:val="20"/>
          <w:szCs w:val="20"/>
        </w:rPr>
        <w:t xml:space="preserve"> (Friday-Saturday, 2</w:t>
      </w:r>
      <w:r w:rsidRPr="006C0861">
        <w:rPr>
          <w:rFonts w:ascii="Arial" w:hAnsi="Arial" w:cs="Arial"/>
          <w:color w:val="000000"/>
          <w:sz w:val="20"/>
          <w:szCs w:val="20"/>
        </w:rPr>
        <w:t xml:space="preserve"> meals, sn</w:t>
      </w:r>
      <w:r>
        <w:rPr>
          <w:rFonts w:ascii="Arial" w:hAnsi="Arial" w:cs="Arial"/>
          <w:color w:val="000000"/>
          <w:sz w:val="20"/>
          <w:szCs w:val="20"/>
        </w:rPr>
        <w:t>acks, and lodging) : Member $85 and Non-member $12</w:t>
      </w:r>
      <w:r w:rsidRPr="006C0861">
        <w:rPr>
          <w:rFonts w:ascii="Arial" w:hAnsi="Arial" w:cs="Arial"/>
          <w:color w:val="000000"/>
          <w:sz w:val="20"/>
          <w:szCs w:val="20"/>
        </w:rPr>
        <w:t>5</w:t>
      </w:r>
    </w:p>
    <w:p w14:paraId="7DB615F9" w14:textId="77777777" w:rsidR="00BB5C57" w:rsidRPr="006C0861" w:rsidRDefault="00BB5C57" w:rsidP="00BB5C57">
      <w:pPr>
        <w:ind w:left="0" w:hanging="2"/>
        <w:rPr>
          <w:rFonts w:ascii="Arial" w:hAnsi="Arial" w:cs="Arial"/>
          <w:color w:val="000000"/>
          <w:sz w:val="20"/>
          <w:szCs w:val="20"/>
        </w:rPr>
      </w:pPr>
      <w:r w:rsidRPr="003B445B">
        <w:rPr>
          <w:rFonts w:ascii="Arial" w:hAnsi="Arial" w:cs="Arial"/>
          <w:b/>
          <w:color w:val="000000"/>
          <w:sz w:val="20"/>
          <w:szCs w:val="20"/>
        </w:rPr>
        <w:t>Saturday Only</w:t>
      </w:r>
      <w:r>
        <w:rPr>
          <w:rFonts w:ascii="Arial" w:hAnsi="Arial" w:cs="Arial"/>
          <w:b/>
          <w:color w:val="000000"/>
          <w:sz w:val="20"/>
          <w:szCs w:val="20"/>
        </w:rPr>
        <w:t>:</w:t>
      </w:r>
      <w:r>
        <w:rPr>
          <w:rFonts w:ascii="Arial" w:hAnsi="Arial" w:cs="Arial"/>
          <w:color w:val="000000"/>
          <w:sz w:val="20"/>
          <w:szCs w:val="20"/>
        </w:rPr>
        <w:t xml:space="preserve"> (2</w:t>
      </w:r>
      <w:r w:rsidRPr="006C0861">
        <w:rPr>
          <w:rFonts w:ascii="Arial" w:hAnsi="Arial" w:cs="Arial"/>
          <w:color w:val="000000"/>
          <w:sz w:val="20"/>
          <w:szCs w:val="20"/>
        </w:rPr>
        <w:t xml:space="preserve"> meals</w:t>
      </w:r>
      <w:r>
        <w:rPr>
          <w:rFonts w:ascii="Arial" w:hAnsi="Arial" w:cs="Arial"/>
          <w:color w:val="000000"/>
          <w:sz w:val="20"/>
          <w:szCs w:val="20"/>
        </w:rPr>
        <w:t>, snacks, no lodging): Member $45 and Non-member $85</w:t>
      </w:r>
    </w:p>
    <w:p w14:paraId="4D75E0A7" w14:textId="4E12D602" w:rsidR="00BB5C57" w:rsidRPr="006C0861" w:rsidRDefault="00BB5C57" w:rsidP="00BB5C57">
      <w:pPr>
        <w:ind w:left="0" w:hanging="2"/>
        <w:rPr>
          <w:rFonts w:ascii="Arial" w:hAnsi="Arial" w:cs="Arial"/>
          <w:color w:val="000000"/>
          <w:sz w:val="20"/>
          <w:szCs w:val="20"/>
        </w:rPr>
      </w:pPr>
      <w:r w:rsidRPr="003B445B">
        <w:rPr>
          <w:rFonts w:ascii="Arial" w:hAnsi="Arial" w:cs="Arial"/>
          <w:b/>
          <w:color w:val="000000"/>
          <w:sz w:val="20"/>
          <w:szCs w:val="20"/>
        </w:rPr>
        <w:t>Student</w:t>
      </w:r>
      <w:r>
        <w:rPr>
          <w:rFonts w:ascii="Arial" w:hAnsi="Arial" w:cs="Arial"/>
          <w:b/>
          <w:color w:val="000000"/>
          <w:sz w:val="20"/>
          <w:szCs w:val="20"/>
        </w:rPr>
        <w:t>:</w:t>
      </w:r>
      <w:r>
        <w:rPr>
          <w:rFonts w:ascii="Arial" w:hAnsi="Arial" w:cs="Arial"/>
          <w:color w:val="000000"/>
          <w:sz w:val="20"/>
          <w:szCs w:val="20"/>
        </w:rPr>
        <w:t xml:space="preserve"> Full Conference: $50 ; Sat Only $30</w:t>
      </w:r>
    </w:p>
    <w:p w14:paraId="7DD0A7D6" w14:textId="77777777" w:rsidR="009327B9" w:rsidRDefault="009327B9">
      <w:pPr>
        <w:ind w:left="1" w:hanging="3"/>
        <w:jc w:val="center"/>
        <w:rPr>
          <w:sz w:val="32"/>
          <w:szCs w:val="32"/>
          <w:u w:val="single"/>
        </w:rPr>
      </w:pPr>
    </w:p>
    <w:p w14:paraId="48C3B90C" w14:textId="77777777" w:rsidR="009327B9" w:rsidRDefault="00331B03">
      <w:pPr>
        <w:ind w:left="1" w:hanging="3"/>
        <w:jc w:val="center"/>
        <w:rPr>
          <w:sz w:val="28"/>
          <w:szCs w:val="28"/>
          <w:u w:val="single"/>
        </w:rPr>
      </w:pPr>
      <w:r>
        <w:rPr>
          <w:b/>
          <w:sz w:val="28"/>
          <w:szCs w:val="28"/>
          <w:u w:val="single"/>
        </w:rPr>
        <w:t>Schedule and Session Descriptions</w:t>
      </w:r>
    </w:p>
    <w:p w14:paraId="179EE863" w14:textId="77777777" w:rsidR="009327B9" w:rsidRDefault="009327B9">
      <w:pPr>
        <w:ind w:left="0" w:hanging="2"/>
        <w:rPr>
          <w:u w:val="single"/>
        </w:rPr>
      </w:pPr>
    </w:p>
    <w:p w14:paraId="4645EE70" w14:textId="77777777" w:rsidR="009327B9" w:rsidRDefault="00331B03">
      <w:pPr>
        <w:ind w:left="0" w:hanging="2"/>
        <w:rPr>
          <w:sz w:val="22"/>
          <w:szCs w:val="22"/>
          <w:u w:val="single"/>
        </w:rPr>
      </w:pPr>
      <w:r>
        <w:rPr>
          <w:b/>
          <w:sz w:val="22"/>
          <w:szCs w:val="22"/>
          <w:u w:val="single"/>
        </w:rPr>
        <w:t>Friday- January 31, 2020</w:t>
      </w:r>
    </w:p>
    <w:p w14:paraId="03D91BAD" w14:textId="55CE03EB" w:rsidR="009327B9" w:rsidRDefault="00331B03">
      <w:pPr>
        <w:ind w:left="0" w:hanging="2"/>
        <w:rPr>
          <w:sz w:val="22"/>
          <w:szCs w:val="22"/>
        </w:rPr>
      </w:pPr>
      <w:r>
        <w:rPr>
          <w:sz w:val="22"/>
          <w:szCs w:val="22"/>
        </w:rPr>
        <w:t>6:00 – 7:00pm</w:t>
      </w:r>
      <w:r>
        <w:rPr>
          <w:sz w:val="22"/>
          <w:szCs w:val="22"/>
        </w:rPr>
        <w:tab/>
      </w:r>
      <w:r>
        <w:rPr>
          <w:sz w:val="22"/>
          <w:szCs w:val="22"/>
        </w:rPr>
        <w:tab/>
        <w:t xml:space="preserve">Conference Registration and Room Check–in      </w:t>
      </w:r>
      <w:r>
        <w:rPr>
          <w:b/>
          <w:sz w:val="22"/>
          <w:szCs w:val="22"/>
        </w:rPr>
        <w:t xml:space="preserve">Location: Library </w:t>
      </w:r>
    </w:p>
    <w:p w14:paraId="3B077F49" w14:textId="63D83389" w:rsidR="009327B9" w:rsidRDefault="00331B03">
      <w:pPr>
        <w:ind w:left="0" w:hanging="2"/>
        <w:rPr>
          <w:sz w:val="22"/>
          <w:szCs w:val="22"/>
        </w:rPr>
      </w:pPr>
      <w:r>
        <w:rPr>
          <w:sz w:val="22"/>
          <w:szCs w:val="22"/>
        </w:rPr>
        <w:t>7:00 – 9:00pm</w:t>
      </w:r>
      <w:r>
        <w:rPr>
          <w:sz w:val="22"/>
          <w:szCs w:val="22"/>
        </w:rPr>
        <w:tab/>
      </w:r>
      <w:r w:rsidR="00BB5C57">
        <w:rPr>
          <w:sz w:val="22"/>
          <w:szCs w:val="22"/>
        </w:rPr>
        <w:tab/>
      </w:r>
      <w:r>
        <w:rPr>
          <w:sz w:val="22"/>
          <w:szCs w:val="22"/>
        </w:rPr>
        <w:t xml:space="preserve">Welcome/EECO Update and </w:t>
      </w:r>
      <w:proofErr w:type="spellStart"/>
      <w:r>
        <w:rPr>
          <w:sz w:val="22"/>
          <w:szCs w:val="22"/>
        </w:rPr>
        <w:t>Roly</w:t>
      </w:r>
      <w:proofErr w:type="spellEnd"/>
      <w:r>
        <w:rPr>
          <w:sz w:val="22"/>
          <w:szCs w:val="22"/>
        </w:rPr>
        <w:t xml:space="preserve"> Poly Races     </w:t>
      </w:r>
      <w:r>
        <w:rPr>
          <w:b/>
          <w:sz w:val="22"/>
          <w:szCs w:val="22"/>
        </w:rPr>
        <w:t>Location: Dinning Hall</w:t>
      </w:r>
    </w:p>
    <w:p w14:paraId="29AAD948" w14:textId="77777777" w:rsidR="009327B9" w:rsidRDefault="009327B9">
      <w:pPr>
        <w:ind w:left="0" w:hanging="2"/>
        <w:rPr>
          <w:sz w:val="21"/>
          <w:szCs w:val="21"/>
          <w:u w:val="single"/>
        </w:rPr>
      </w:pPr>
    </w:p>
    <w:p w14:paraId="1A5E56C1" w14:textId="7F51A0E8" w:rsidR="009327B9" w:rsidRDefault="00331B03">
      <w:pPr>
        <w:ind w:left="0" w:hanging="2"/>
        <w:jc w:val="center"/>
        <w:rPr>
          <w:sz w:val="22"/>
          <w:szCs w:val="22"/>
          <w:u w:val="single"/>
        </w:rPr>
      </w:pPr>
      <w:r>
        <w:rPr>
          <w:b/>
          <w:sz w:val="22"/>
          <w:szCs w:val="22"/>
          <w:u w:val="single"/>
        </w:rPr>
        <w:t>EECO Update:</w:t>
      </w:r>
    </w:p>
    <w:p w14:paraId="3032FB69" w14:textId="77777777" w:rsidR="009327B9" w:rsidRDefault="00331B03">
      <w:pPr>
        <w:ind w:left="0" w:hanging="2"/>
        <w:jc w:val="center"/>
        <w:rPr>
          <w:sz w:val="22"/>
          <w:szCs w:val="22"/>
        </w:rPr>
      </w:pPr>
      <w:r>
        <w:rPr>
          <w:sz w:val="22"/>
          <w:szCs w:val="22"/>
        </w:rPr>
        <w:t xml:space="preserve">Current events and programs going on with EECO and partnering organizations.  </w:t>
      </w:r>
    </w:p>
    <w:p w14:paraId="2EE3C80F" w14:textId="77777777" w:rsidR="009327B9" w:rsidRDefault="009327B9">
      <w:pPr>
        <w:ind w:left="0" w:hanging="2"/>
        <w:jc w:val="center"/>
        <w:rPr>
          <w:b/>
          <w:sz w:val="22"/>
          <w:szCs w:val="22"/>
          <w:u w:val="single"/>
        </w:rPr>
      </w:pPr>
    </w:p>
    <w:p w14:paraId="737EA3EA" w14:textId="0A91C566" w:rsidR="009327B9" w:rsidRDefault="00331B03">
      <w:pPr>
        <w:ind w:left="0" w:hanging="2"/>
        <w:jc w:val="center"/>
        <w:rPr>
          <w:sz w:val="22"/>
          <w:szCs w:val="22"/>
        </w:rPr>
      </w:pPr>
      <w:proofErr w:type="spellStart"/>
      <w:r>
        <w:rPr>
          <w:b/>
          <w:sz w:val="22"/>
          <w:szCs w:val="22"/>
          <w:u w:val="single"/>
        </w:rPr>
        <w:t>Roly</w:t>
      </w:r>
      <w:proofErr w:type="spellEnd"/>
      <w:r>
        <w:rPr>
          <w:b/>
          <w:sz w:val="22"/>
          <w:szCs w:val="22"/>
          <w:u w:val="single"/>
        </w:rPr>
        <w:t xml:space="preserve"> Poly Races:</w:t>
      </w:r>
      <w:r>
        <w:rPr>
          <w:sz w:val="22"/>
          <w:szCs w:val="22"/>
        </w:rPr>
        <w:t xml:space="preserve">  </w:t>
      </w:r>
    </w:p>
    <w:p w14:paraId="5C633840" w14:textId="3761B617" w:rsidR="009327B9" w:rsidRDefault="00331B03">
      <w:pPr>
        <w:ind w:left="0" w:hanging="2"/>
        <w:jc w:val="center"/>
        <w:rPr>
          <w:sz w:val="22"/>
          <w:szCs w:val="22"/>
        </w:rPr>
      </w:pPr>
      <w:r>
        <w:rPr>
          <w:sz w:val="22"/>
          <w:szCs w:val="22"/>
        </w:rPr>
        <w:t xml:space="preserve">Join Carrie </w:t>
      </w:r>
      <w:proofErr w:type="spellStart"/>
      <w:r>
        <w:rPr>
          <w:sz w:val="22"/>
          <w:szCs w:val="22"/>
        </w:rPr>
        <w:t>Elvey</w:t>
      </w:r>
      <w:proofErr w:type="spellEnd"/>
      <w:r>
        <w:rPr>
          <w:sz w:val="22"/>
          <w:szCs w:val="22"/>
        </w:rPr>
        <w:t xml:space="preserve"> from The Wilderness Center for a huge night full of tiny critters. Participants will enjoy an info session on the </w:t>
      </w:r>
      <w:proofErr w:type="spellStart"/>
      <w:r>
        <w:rPr>
          <w:sz w:val="22"/>
          <w:szCs w:val="22"/>
        </w:rPr>
        <w:t>roly</w:t>
      </w:r>
      <w:proofErr w:type="spellEnd"/>
      <w:r>
        <w:rPr>
          <w:sz w:val="22"/>
          <w:szCs w:val="22"/>
        </w:rPr>
        <w:t xml:space="preserve"> poly, and then pit their armored isopods against each other in a many legged race to glory! Carry will continue the fun on Saturday with a session on keeping </w:t>
      </w:r>
      <w:proofErr w:type="spellStart"/>
      <w:r>
        <w:rPr>
          <w:sz w:val="22"/>
          <w:szCs w:val="22"/>
        </w:rPr>
        <w:t>roly</w:t>
      </w:r>
      <w:proofErr w:type="spellEnd"/>
      <w:r>
        <w:rPr>
          <w:sz w:val="22"/>
          <w:szCs w:val="22"/>
        </w:rPr>
        <w:t xml:space="preserve"> </w:t>
      </w:r>
      <w:proofErr w:type="spellStart"/>
      <w:r>
        <w:rPr>
          <w:sz w:val="22"/>
          <w:szCs w:val="22"/>
        </w:rPr>
        <w:t>pollies</w:t>
      </w:r>
      <w:proofErr w:type="spellEnd"/>
      <w:r>
        <w:rPr>
          <w:sz w:val="22"/>
          <w:szCs w:val="22"/>
        </w:rPr>
        <w:t xml:space="preserve"> in the classroom. </w:t>
      </w:r>
    </w:p>
    <w:p w14:paraId="6571CCFC" w14:textId="769BE61D" w:rsidR="009327B9" w:rsidRDefault="009327B9">
      <w:pPr>
        <w:pBdr>
          <w:top w:val="nil"/>
          <w:left w:val="nil"/>
          <w:bottom w:val="nil"/>
          <w:right w:val="nil"/>
          <w:between w:val="nil"/>
        </w:pBdr>
        <w:spacing w:line="276" w:lineRule="auto"/>
        <w:ind w:left="0" w:hanging="2"/>
        <w:rPr>
          <w:b/>
          <w:sz w:val="22"/>
          <w:szCs w:val="22"/>
        </w:rPr>
      </w:pPr>
    </w:p>
    <w:p w14:paraId="59D1C24D" w14:textId="03C7D67A" w:rsidR="009327B9" w:rsidRDefault="009327B9">
      <w:pPr>
        <w:pBdr>
          <w:top w:val="nil"/>
          <w:left w:val="nil"/>
          <w:bottom w:val="nil"/>
          <w:right w:val="nil"/>
          <w:between w:val="nil"/>
        </w:pBdr>
        <w:spacing w:line="276" w:lineRule="auto"/>
        <w:ind w:left="0" w:hanging="2"/>
        <w:rPr>
          <w:b/>
          <w:sz w:val="22"/>
          <w:szCs w:val="22"/>
        </w:rPr>
      </w:pPr>
    </w:p>
    <w:p w14:paraId="5F17ED3F" w14:textId="15D1D5AF" w:rsidR="009327B9" w:rsidRDefault="00331B03">
      <w:pPr>
        <w:pBdr>
          <w:top w:val="nil"/>
          <w:left w:val="nil"/>
          <w:bottom w:val="nil"/>
          <w:right w:val="nil"/>
          <w:between w:val="nil"/>
        </w:pBdr>
        <w:spacing w:after="280" w:line="240" w:lineRule="auto"/>
        <w:ind w:left="0" w:hanging="2"/>
        <w:rPr>
          <w:color w:val="000000"/>
          <w:sz w:val="22"/>
          <w:szCs w:val="22"/>
          <w:u w:val="single"/>
        </w:rPr>
      </w:pPr>
      <w:r>
        <w:rPr>
          <w:b/>
          <w:color w:val="000000"/>
          <w:sz w:val="22"/>
          <w:szCs w:val="22"/>
          <w:u w:val="single"/>
        </w:rPr>
        <w:t xml:space="preserve">Saturday – February </w:t>
      </w:r>
      <w:r>
        <w:rPr>
          <w:b/>
          <w:sz w:val="22"/>
          <w:szCs w:val="22"/>
          <w:u w:val="single"/>
        </w:rPr>
        <w:t>1, 2020</w:t>
      </w:r>
    </w:p>
    <w:p w14:paraId="33F56B98" w14:textId="77777777" w:rsidR="009327B9" w:rsidRDefault="00331B03">
      <w:pPr>
        <w:ind w:left="0" w:hanging="2"/>
        <w:rPr>
          <w:sz w:val="22"/>
          <w:szCs w:val="22"/>
        </w:rPr>
      </w:pPr>
      <w:r>
        <w:rPr>
          <w:sz w:val="22"/>
          <w:szCs w:val="22"/>
        </w:rPr>
        <w:t xml:space="preserve">  7:30 –   8:00am</w:t>
      </w:r>
      <w:r>
        <w:rPr>
          <w:sz w:val="22"/>
          <w:szCs w:val="22"/>
        </w:rPr>
        <w:tab/>
        <w:t>Morning Hike- Optional</w:t>
      </w:r>
    </w:p>
    <w:p w14:paraId="692D7AA9" w14:textId="77777777" w:rsidR="009327B9" w:rsidRDefault="00331B03">
      <w:pPr>
        <w:ind w:left="0" w:hanging="2"/>
        <w:rPr>
          <w:sz w:val="22"/>
          <w:szCs w:val="22"/>
        </w:rPr>
      </w:pPr>
      <w:r>
        <w:rPr>
          <w:sz w:val="22"/>
          <w:szCs w:val="22"/>
        </w:rPr>
        <w:t xml:space="preserve">  8:00 –   9:00am</w:t>
      </w:r>
      <w:r>
        <w:rPr>
          <w:sz w:val="22"/>
          <w:szCs w:val="22"/>
        </w:rPr>
        <w:tab/>
        <w:t>Registration for Day Participants</w:t>
      </w:r>
    </w:p>
    <w:p w14:paraId="10C79A70" w14:textId="77777777" w:rsidR="009327B9" w:rsidRDefault="00331B03">
      <w:pPr>
        <w:ind w:left="0" w:hanging="2"/>
        <w:rPr>
          <w:sz w:val="22"/>
          <w:szCs w:val="22"/>
        </w:rPr>
      </w:pPr>
      <w:r>
        <w:rPr>
          <w:sz w:val="22"/>
          <w:szCs w:val="22"/>
        </w:rPr>
        <w:t xml:space="preserve">  8:00 –   8:45am</w:t>
      </w:r>
      <w:r>
        <w:rPr>
          <w:sz w:val="22"/>
          <w:szCs w:val="22"/>
        </w:rPr>
        <w:tab/>
        <w:t>Breakfast</w:t>
      </w:r>
    </w:p>
    <w:p w14:paraId="547C6386" w14:textId="77777777" w:rsidR="009327B9" w:rsidRDefault="00331B03">
      <w:pPr>
        <w:ind w:left="0" w:hanging="2"/>
        <w:rPr>
          <w:sz w:val="22"/>
          <w:szCs w:val="22"/>
        </w:rPr>
      </w:pPr>
      <w:r>
        <w:rPr>
          <w:sz w:val="22"/>
          <w:szCs w:val="22"/>
        </w:rPr>
        <w:t xml:space="preserve">  9:00 – 10:00am </w:t>
      </w:r>
      <w:r>
        <w:rPr>
          <w:sz w:val="22"/>
          <w:szCs w:val="22"/>
        </w:rPr>
        <w:tab/>
        <w:t>Concurrent Sessions I</w:t>
      </w:r>
    </w:p>
    <w:p w14:paraId="4302E54B" w14:textId="54BB3A9C" w:rsidR="009327B9" w:rsidRDefault="00331B03">
      <w:pPr>
        <w:ind w:left="0" w:hanging="2"/>
        <w:rPr>
          <w:sz w:val="22"/>
          <w:szCs w:val="22"/>
        </w:rPr>
      </w:pPr>
      <w:r>
        <w:rPr>
          <w:sz w:val="22"/>
          <w:szCs w:val="22"/>
        </w:rPr>
        <w:t xml:space="preserve">10:10 – 11:10am </w:t>
      </w:r>
      <w:r>
        <w:rPr>
          <w:sz w:val="22"/>
          <w:szCs w:val="22"/>
        </w:rPr>
        <w:tab/>
        <w:t>Concurrent Sessions II</w:t>
      </w:r>
    </w:p>
    <w:p w14:paraId="61235160" w14:textId="77777777" w:rsidR="009327B9" w:rsidRDefault="00331B03">
      <w:pPr>
        <w:ind w:left="0" w:hanging="2"/>
        <w:rPr>
          <w:sz w:val="22"/>
          <w:szCs w:val="22"/>
        </w:rPr>
      </w:pPr>
      <w:r>
        <w:rPr>
          <w:sz w:val="22"/>
          <w:szCs w:val="22"/>
        </w:rPr>
        <w:t xml:space="preserve">11:30 –   1:00pm  </w:t>
      </w:r>
      <w:r>
        <w:rPr>
          <w:sz w:val="22"/>
          <w:szCs w:val="22"/>
        </w:rPr>
        <w:tab/>
        <w:t>Lunch/Afternoon Optional Hike</w:t>
      </w:r>
    </w:p>
    <w:p w14:paraId="22F5B5A1" w14:textId="77777777" w:rsidR="009327B9" w:rsidRDefault="00331B03">
      <w:pPr>
        <w:ind w:left="0" w:hanging="2"/>
        <w:rPr>
          <w:sz w:val="20"/>
          <w:szCs w:val="20"/>
        </w:rPr>
      </w:pPr>
      <w:r>
        <w:rPr>
          <w:sz w:val="22"/>
          <w:szCs w:val="22"/>
        </w:rPr>
        <w:t xml:space="preserve">  1:15 –   2:15pm</w:t>
      </w:r>
      <w:r>
        <w:rPr>
          <w:sz w:val="22"/>
          <w:szCs w:val="22"/>
        </w:rPr>
        <w:tab/>
        <w:t xml:space="preserve">Keynote: </w:t>
      </w:r>
      <w:r>
        <w:rPr>
          <w:b/>
          <w:i/>
          <w:sz w:val="21"/>
          <w:szCs w:val="21"/>
        </w:rPr>
        <w:t xml:space="preserve">Michelle </w:t>
      </w:r>
      <w:proofErr w:type="spellStart"/>
      <w:r>
        <w:rPr>
          <w:b/>
          <w:i/>
          <w:sz w:val="21"/>
          <w:szCs w:val="21"/>
        </w:rPr>
        <w:t>Stitzlein</w:t>
      </w:r>
      <w:proofErr w:type="spellEnd"/>
    </w:p>
    <w:p w14:paraId="4745AE97" w14:textId="60EE6048" w:rsidR="009327B9" w:rsidRDefault="00331B03">
      <w:pPr>
        <w:ind w:left="0" w:hanging="2"/>
        <w:rPr>
          <w:sz w:val="22"/>
          <w:szCs w:val="22"/>
        </w:rPr>
      </w:pPr>
      <w:r>
        <w:rPr>
          <w:sz w:val="22"/>
          <w:szCs w:val="22"/>
        </w:rPr>
        <w:t xml:space="preserve">  2:30 –   3:30pm </w:t>
      </w:r>
      <w:r>
        <w:rPr>
          <w:sz w:val="22"/>
          <w:szCs w:val="22"/>
        </w:rPr>
        <w:tab/>
        <w:t>Concurrent Sessions III</w:t>
      </w:r>
    </w:p>
    <w:p w14:paraId="5747AD2C" w14:textId="5ED58DCA" w:rsidR="009327B9" w:rsidRDefault="00331B03">
      <w:pPr>
        <w:ind w:left="0" w:hanging="2"/>
        <w:rPr>
          <w:sz w:val="22"/>
          <w:szCs w:val="22"/>
        </w:rPr>
      </w:pPr>
      <w:r>
        <w:rPr>
          <w:sz w:val="22"/>
          <w:szCs w:val="22"/>
        </w:rPr>
        <w:t xml:space="preserve">  3:45 –   4:45pm </w:t>
      </w:r>
      <w:r>
        <w:rPr>
          <w:sz w:val="22"/>
          <w:szCs w:val="22"/>
        </w:rPr>
        <w:tab/>
        <w:t>Concurrent Session IV</w:t>
      </w:r>
    </w:p>
    <w:p w14:paraId="21B1636B" w14:textId="6D179180" w:rsidR="009327B9" w:rsidRDefault="00331B03" w:rsidP="00BB5C57">
      <w:pPr>
        <w:ind w:left="0" w:hanging="2"/>
        <w:rPr>
          <w:sz w:val="22"/>
          <w:szCs w:val="22"/>
        </w:rPr>
      </w:pPr>
      <w:r>
        <w:rPr>
          <w:sz w:val="22"/>
          <w:szCs w:val="22"/>
        </w:rPr>
        <w:t xml:space="preserve">  5:00 pm </w:t>
      </w:r>
      <w:r>
        <w:rPr>
          <w:sz w:val="22"/>
          <w:szCs w:val="22"/>
        </w:rPr>
        <w:tab/>
        <w:t xml:space="preserve">  </w:t>
      </w:r>
      <w:r>
        <w:rPr>
          <w:sz w:val="22"/>
          <w:szCs w:val="22"/>
        </w:rPr>
        <w:tab/>
        <w:t xml:space="preserve">Evaluations and Resource distribution  </w:t>
      </w:r>
    </w:p>
    <w:p w14:paraId="2D3FCD20" w14:textId="77777777" w:rsidR="009327B9" w:rsidRDefault="009327B9">
      <w:pPr>
        <w:shd w:val="clear" w:color="auto" w:fill="FFFFFF"/>
        <w:spacing w:line="276" w:lineRule="auto"/>
        <w:ind w:left="0" w:hanging="2"/>
        <w:rPr>
          <w:sz w:val="22"/>
          <w:szCs w:val="22"/>
        </w:rPr>
      </w:pPr>
    </w:p>
    <w:p w14:paraId="03AD0285" w14:textId="06E2A3B0" w:rsidR="009327B9" w:rsidRDefault="00BB5C57">
      <w:pPr>
        <w:ind w:left="0" w:hanging="2"/>
        <w:rPr>
          <w:sz w:val="22"/>
          <w:szCs w:val="22"/>
        </w:rPr>
      </w:pPr>
      <w:r>
        <w:rPr>
          <w:b/>
          <w:i/>
          <w:noProof/>
          <w:sz w:val="21"/>
          <w:szCs w:val="21"/>
        </w:rPr>
        <w:drawing>
          <wp:anchor distT="0" distB="0" distL="114300" distR="114300" simplePos="0" relativeHeight="251659264" behindDoc="1" locked="0" layoutInCell="1" allowOverlap="1" wp14:anchorId="41E979A4" wp14:editId="234BA849">
            <wp:simplePos x="0" y="0"/>
            <wp:positionH relativeFrom="column">
              <wp:posOffset>4694555</wp:posOffset>
            </wp:positionH>
            <wp:positionV relativeFrom="page">
              <wp:posOffset>6648450</wp:posOffset>
            </wp:positionV>
            <wp:extent cx="2448560" cy="2876550"/>
            <wp:effectExtent l="0" t="0" r="8890" b="0"/>
            <wp:wrapTight wrapText="bothSides">
              <wp:wrapPolygon edited="0">
                <wp:start x="0" y="0"/>
                <wp:lineTo x="0" y="21457"/>
                <wp:lineTo x="21510" y="21457"/>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106_083100.jpg"/>
                    <pic:cNvPicPr/>
                  </pic:nvPicPr>
                  <pic:blipFill>
                    <a:blip r:embed="rId6">
                      <a:extLst>
                        <a:ext uri="{28A0092B-C50C-407E-A947-70E740481C1C}">
                          <a14:useLocalDpi xmlns:a14="http://schemas.microsoft.com/office/drawing/2010/main" val="0"/>
                        </a:ext>
                      </a:extLst>
                    </a:blip>
                    <a:stretch>
                      <a:fillRect/>
                    </a:stretch>
                  </pic:blipFill>
                  <pic:spPr>
                    <a:xfrm>
                      <a:off x="0" y="0"/>
                      <a:ext cx="2448560" cy="2876550"/>
                    </a:xfrm>
                    <a:prstGeom prst="rect">
                      <a:avLst/>
                    </a:prstGeom>
                  </pic:spPr>
                </pic:pic>
              </a:graphicData>
            </a:graphic>
            <wp14:sizeRelH relativeFrom="page">
              <wp14:pctWidth>0</wp14:pctWidth>
            </wp14:sizeRelH>
            <wp14:sizeRelV relativeFrom="page">
              <wp14:pctHeight>0</wp14:pctHeight>
            </wp14:sizeRelV>
          </wp:anchor>
        </w:drawing>
      </w:r>
    </w:p>
    <w:p w14:paraId="1F465D25" w14:textId="619AB36F" w:rsidR="009327B9" w:rsidRPr="00870E08" w:rsidRDefault="00331B03">
      <w:pPr>
        <w:ind w:left="2" w:hanging="4"/>
        <w:jc w:val="center"/>
        <w:rPr>
          <w:b/>
          <w:i/>
          <w:sz w:val="36"/>
          <w:szCs w:val="36"/>
        </w:rPr>
      </w:pPr>
      <w:r w:rsidRPr="00870E08">
        <w:rPr>
          <w:b/>
          <w:i/>
          <w:sz w:val="36"/>
          <w:szCs w:val="36"/>
        </w:rPr>
        <w:t xml:space="preserve">Saturday Keynote: Creative Reuse Inspired by Nature, Michelle </w:t>
      </w:r>
      <w:proofErr w:type="spellStart"/>
      <w:r w:rsidRPr="00870E08">
        <w:rPr>
          <w:b/>
          <w:i/>
          <w:sz w:val="36"/>
          <w:szCs w:val="36"/>
        </w:rPr>
        <w:t>Stitzlein</w:t>
      </w:r>
      <w:proofErr w:type="spellEnd"/>
    </w:p>
    <w:p w14:paraId="69700A16" w14:textId="77777777" w:rsidR="009327B9" w:rsidRDefault="00331B03">
      <w:pPr>
        <w:shd w:val="clear" w:color="auto" w:fill="FFFFFF"/>
        <w:ind w:left="0" w:hanging="2"/>
        <w:jc w:val="center"/>
        <w:rPr>
          <w:color w:val="2D2829"/>
          <w:sz w:val="21"/>
          <w:szCs w:val="21"/>
        </w:rPr>
      </w:pPr>
      <w:r>
        <w:rPr>
          <w:color w:val="2D2829"/>
          <w:sz w:val="21"/>
          <w:szCs w:val="21"/>
        </w:rPr>
        <w:t xml:space="preserve">Michelle is an artist  who has spent time all over the country creating pieces that are represented in museum and corporate collections such as libraries, science centers, and Art museums. During this presentation she will give a digital presentation about materials available in the waste stream, and how she has utilized them in her own artwork as well as collaborative projects within schools. She will also show images of art created with found and recycled materials by several inspiring artists viewed on her travels to India, South Africa, Namibia, Guatemala, Mexico, Colombia, and Peru. </w:t>
      </w:r>
    </w:p>
    <w:p w14:paraId="0A3FF04C" w14:textId="77777777" w:rsidR="009327B9" w:rsidRDefault="009327B9">
      <w:pPr>
        <w:shd w:val="clear" w:color="auto" w:fill="FFFFFF"/>
        <w:ind w:left="0" w:hanging="2"/>
        <w:jc w:val="center"/>
        <w:rPr>
          <w:color w:val="2D2829"/>
          <w:sz w:val="21"/>
          <w:szCs w:val="21"/>
        </w:rPr>
      </w:pPr>
    </w:p>
    <w:p w14:paraId="003371DB" w14:textId="40D3A8B0" w:rsidR="009327B9" w:rsidRPr="00870E08" w:rsidRDefault="00331B03" w:rsidP="00870E08">
      <w:pPr>
        <w:shd w:val="clear" w:color="auto" w:fill="FFFFFF"/>
        <w:spacing w:line="276" w:lineRule="auto"/>
        <w:ind w:left="0" w:hanging="2"/>
        <w:jc w:val="center"/>
        <w:rPr>
          <w:b/>
          <w:i/>
          <w:sz w:val="22"/>
          <w:szCs w:val="22"/>
        </w:rPr>
      </w:pPr>
      <w:proofErr w:type="spellStart"/>
      <w:r>
        <w:rPr>
          <w:color w:val="2D2829"/>
          <w:sz w:val="21"/>
          <w:szCs w:val="21"/>
        </w:rPr>
        <w:t>Stitzlein</w:t>
      </w:r>
      <w:proofErr w:type="spellEnd"/>
      <w:r>
        <w:rPr>
          <w:color w:val="2D2829"/>
          <w:sz w:val="21"/>
          <w:szCs w:val="21"/>
        </w:rPr>
        <w:t xml:space="preserve"> was awarded two Individual Excellence Grants from the Ohio Arts Council in 2008 and 2017 and the Charley Harper Award from the Environmental Education Council of Ohio in 2019.</w:t>
      </w:r>
    </w:p>
    <w:p w14:paraId="50A382AD" w14:textId="2C9844E1" w:rsidR="009327B9" w:rsidRDefault="009327B9">
      <w:pPr>
        <w:ind w:left="0" w:hanging="2"/>
        <w:rPr>
          <w:sz w:val="22"/>
          <w:szCs w:val="22"/>
        </w:rPr>
      </w:pPr>
    </w:p>
    <w:p w14:paraId="732521E3" w14:textId="77777777" w:rsidR="00FE075E" w:rsidRDefault="00FE075E" w:rsidP="00B33132">
      <w:pPr>
        <w:ind w:leftChars="0" w:left="0" w:firstLineChars="0" w:firstLine="0"/>
        <w:rPr>
          <w:sz w:val="22"/>
          <w:szCs w:val="22"/>
        </w:rPr>
      </w:pPr>
      <w:bookmarkStart w:id="0" w:name="_GoBack"/>
      <w:bookmarkEnd w:id="0"/>
    </w:p>
    <w:p w14:paraId="0F065EED" w14:textId="77777777" w:rsidR="009327B9" w:rsidRDefault="009327B9" w:rsidP="00BB5C57">
      <w:pPr>
        <w:ind w:leftChars="0" w:left="0" w:firstLineChars="0" w:firstLine="0"/>
        <w:rPr>
          <w:sz w:val="22"/>
          <w:szCs w:val="22"/>
        </w:rPr>
      </w:pPr>
    </w:p>
    <w:p w14:paraId="0274545C" w14:textId="77777777" w:rsidR="009327B9" w:rsidRDefault="009327B9">
      <w:pPr>
        <w:ind w:left="0" w:hanging="2"/>
        <w:rPr>
          <w:sz w:val="22"/>
          <w:szCs w:val="22"/>
        </w:rPr>
      </w:pPr>
    </w:p>
    <w:p w14:paraId="43D511FB" w14:textId="77777777" w:rsidR="009327B9" w:rsidRDefault="00331B03">
      <w:pPr>
        <w:ind w:left="0" w:hanging="2"/>
        <w:jc w:val="center"/>
        <w:rPr>
          <w:b/>
          <w:sz w:val="20"/>
          <w:szCs w:val="20"/>
          <w:u w:val="single"/>
        </w:rPr>
      </w:pPr>
      <w:r>
        <w:rPr>
          <w:b/>
          <w:sz w:val="20"/>
          <w:szCs w:val="20"/>
          <w:u w:val="single"/>
        </w:rPr>
        <w:t>Session I Presentations:</w:t>
      </w:r>
    </w:p>
    <w:p w14:paraId="601FABBE" w14:textId="77777777" w:rsidR="009327B9" w:rsidRDefault="009327B9">
      <w:pPr>
        <w:ind w:left="0" w:hanging="2"/>
        <w:jc w:val="center"/>
        <w:rPr>
          <w:b/>
          <w:sz w:val="20"/>
          <w:szCs w:val="20"/>
          <w:u w:val="single"/>
        </w:rPr>
      </w:pPr>
    </w:p>
    <w:p w14:paraId="3A0C7589" w14:textId="77777777" w:rsidR="009327B9" w:rsidRDefault="00331B03">
      <w:pPr>
        <w:ind w:left="0" w:hanging="2"/>
        <w:rPr>
          <w:b/>
          <w:sz w:val="20"/>
          <w:szCs w:val="20"/>
        </w:rPr>
      </w:pPr>
      <w:r>
        <w:rPr>
          <w:b/>
          <w:sz w:val="20"/>
          <w:szCs w:val="20"/>
          <w:u w:val="single"/>
        </w:rPr>
        <w:t>Reading, Writing &amp; Connecting with Nature:</w:t>
      </w:r>
      <w:r>
        <w:rPr>
          <w:b/>
          <w:sz w:val="20"/>
          <w:szCs w:val="20"/>
        </w:rPr>
        <w:t xml:space="preserve"> Terri Brest, The Wilderness Center</w:t>
      </w:r>
    </w:p>
    <w:p w14:paraId="0B05D6A0" w14:textId="77777777" w:rsidR="009327B9" w:rsidRDefault="00331B03">
      <w:pPr>
        <w:ind w:left="0" w:hanging="2"/>
        <w:rPr>
          <w:sz w:val="20"/>
          <w:szCs w:val="20"/>
          <w:u w:val="single"/>
        </w:rPr>
      </w:pPr>
      <w:r>
        <w:rPr>
          <w:sz w:val="20"/>
          <w:szCs w:val="20"/>
        </w:rPr>
        <w:t xml:space="preserve">This session will examine multiple examples of science and nature themed children’s literature. We will look at ways to encourage children to make observations and discoveries, then tell, write or illustrate their own stories based on the original book as a model. </w:t>
      </w:r>
      <w:r>
        <w:rPr>
          <w:b/>
          <w:sz w:val="20"/>
          <w:szCs w:val="20"/>
        </w:rPr>
        <w:t xml:space="preserve">Early Childhood- </w:t>
      </w:r>
      <w:r>
        <w:rPr>
          <w:b/>
          <w:sz w:val="20"/>
          <w:szCs w:val="20"/>
          <w:u w:val="single"/>
        </w:rPr>
        <w:t>Library</w:t>
      </w:r>
    </w:p>
    <w:p w14:paraId="7A076108" w14:textId="77777777" w:rsidR="009327B9" w:rsidRDefault="009327B9">
      <w:pPr>
        <w:ind w:left="0" w:hanging="2"/>
        <w:rPr>
          <w:sz w:val="20"/>
          <w:szCs w:val="20"/>
          <w:u w:val="single"/>
        </w:rPr>
      </w:pPr>
    </w:p>
    <w:p w14:paraId="082276DB" w14:textId="77777777" w:rsidR="009327B9" w:rsidRDefault="00331B03">
      <w:pPr>
        <w:ind w:left="0" w:hanging="2"/>
        <w:rPr>
          <w:i/>
          <w:sz w:val="20"/>
          <w:szCs w:val="20"/>
        </w:rPr>
      </w:pPr>
      <w:r>
        <w:rPr>
          <w:b/>
          <w:sz w:val="20"/>
          <w:szCs w:val="20"/>
          <w:u w:val="single"/>
        </w:rPr>
        <w:t xml:space="preserve">An Outdoor Education Program for 5th Grader </w:t>
      </w:r>
      <w:r>
        <w:rPr>
          <w:i/>
          <w:sz w:val="20"/>
          <w:szCs w:val="20"/>
        </w:rPr>
        <w:t xml:space="preserve">Kate </w:t>
      </w:r>
      <w:proofErr w:type="spellStart"/>
      <w:r>
        <w:rPr>
          <w:i/>
          <w:sz w:val="20"/>
          <w:szCs w:val="20"/>
        </w:rPr>
        <w:t>Peresie</w:t>
      </w:r>
      <w:proofErr w:type="spellEnd"/>
      <w:r>
        <w:rPr>
          <w:i/>
          <w:sz w:val="20"/>
          <w:szCs w:val="20"/>
        </w:rPr>
        <w:t>, OCVN</w:t>
      </w:r>
    </w:p>
    <w:p w14:paraId="2D366848" w14:textId="77777777" w:rsidR="009327B9" w:rsidRDefault="00331B03">
      <w:pPr>
        <w:ind w:left="0" w:hanging="2"/>
        <w:rPr>
          <w:sz w:val="20"/>
          <w:szCs w:val="20"/>
          <w:u w:val="single"/>
        </w:rPr>
      </w:pPr>
      <w:r>
        <w:rPr>
          <w:sz w:val="20"/>
          <w:szCs w:val="20"/>
        </w:rPr>
        <w:t xml:space="preserve">In this session, participants will learn about a park district-sponsored nature journaling and field trip program for 5th graders that supports 5th grade science learning standards. We will do one or more of the lessons outdoors, weather permitting, so dress appropriately. </w:t>
      </w:r>
      <w:r>
        <w:rPr>
          <w:b/>
          <w:sz w:val="20"/>
          <w:szCs w:val="20"/>
        </w:rPr>
        <w:t xml:space="preserve">Middle Grades- </w:t>
      </w:r>
      <w:r>
        <w:rPr>
          <w:b/>
          <w:sz w:val="20"/>
          <w:szCs w:val="20"/>
          <w:u w:val="single"/>
        </w:rPr>
        <w:t>Library</w:t>
      </w:r>
    </w:p>
    <w:p w14:paraId="1B4B58E4" w14:textId="77777777" w:rsidR="009327B9" w:rsidRDefault="009327B9">
      <w:pPr>
        <w:ind w:left="0" w:hanging="2"/>
        <w:rPr>
          <w:b/>
          <w:sz w:val="20"/>
          <w:szCs w:val="20"/>
          <w:u w:val="single"/>
        </w:rPr>
      </w:pPr>
    </w:p>
    <w:p w14:paraId="349DE84A" w14:textId="77777777" w:rsidR="009327B9" w:rsidRDefault="009327B9">
      <w:pPr>
        <w:ind w:left="0" w:hanging="2"/>
        <w:rPr>
          <w:sz w:val="20"/>
          <w:szCs w:val="20"/>
          <w:u w:val="single"/>
        </w:rPr>
      </w:pPr>
    </w:p>
    <w:p w14:paraId="28E520F9" w14:textId="77777777" w:rsidR="009327B9" w:rsidRDefault="00331B03">
      <w:pPr>
        <w:ind w:left="0" w:hanging="2"/>
        <w:jc w:val="center"/>
        <w:rPr>
          <w:b/>
          <w:sz w:val="20"/>
          <w:szCs w:val="20"/>
          <w:u w:val="single"/>
        </w:rPr>
      </w:pPr>
      <w:r>
        <w:rPr>
          <w:b/>
          <w:sz w:val="20"/>
          <w:szCs w:val="20"/>
          <w:u w:val="single"/>
        </w:rPr>
        <w:t>Session II Presentations:</w:t>
      </w:r>
    </w:p>
    <w:p w14:paraId="792EABDF" w14:textId="77777777" w:rsidR="009327B9" w:rsidRDefault="009327B9">
      <w:pPr>
        <w:ind w:left="0" w:hanging="2"/>
        <w:jc w:val="center"/>
        <w:rPr>
          <w:b/>
          <w:sz w:val="20"/>
          <w:szCs w:val="20"/>
          <w:u w:val="single"/>
        </w:rPr>
      </w:pPr>
    </w:p>
    <w:p w14:paraId="0E848BCA" w14:textId="77777777" w:rsidR="009327B9" w:rsidRDefault="00331B03">
      <w:pPr>
        <w:ind w:left="0" w:hanging="2"/>
        <w:rPr>
          <w:i/>
          <w:sz w:val="20"/>
          <w:szCs w:val="20"/>
        </w:rPr>
      </w:pPr>
      <w:r>
        <w:rPr>
          <w:b/>
          <w:sz w:val="20"/>
          <w:szCs w:val="20"/>
          <w:u w:val="single"/>
        </w:rPr>
        <w:t xml:space="preserve">An authentic field science program for middle and high school students: </w:t>
      </w:r>
      <w:r>
        <w:rPr>
          <w:i/>
          <w:sz w:val="20"/>
          <w:szCs w:val="20"/>
        </w:rPr>
        <w:t>Environmental Heroes, Advisor: Kathryn Kwiatkowski</w:t>
      </w:r>
    </w:p>
    <w:p w14:paraId="0DF38EF1" w14:textId="77777777" w:rsidR="009327B9" w:rsidRDefault="00331B03">
      <w:pPr>
        <w:ind w:left="0" w:hanging="2"/>
        <w:rPr>
          <w:b/>
          <w:sz w:val="20"/>
          <w:szCs w:val="20"/>
          <w:u w:val="single"/>
        </w:rPr>
      </w:pPr>
      <w:r>
        <w:rPr>
          <w:sz w:val="20"/>
          <w:szCs w:val="20"/>
        </w:rPr>
        <w:t xml:space="preserve">Middle and high school students will share their research in an urban watershed, focused on the Doan Brook in University Circle, Cleveland, Ohio. Moving from a location in the Cleveland Metroparks, these students take on the challenges of collecting water quality data in local man-made ponds, Doan Brook, and Lake Erie. Attempts are made to collect data determining the abundance and distribution of fauna with a focus on amphibians and reptiles along the Doan Brook in and around University Circle. Their presentation will share their advocacy work that includes efforts to encourage the state legislature to develop and implement a statewide climate action plan and to save wetlands and forests. </w:t>
      </w:r>
      <w:r>
        <w:rPr>
          <w:b/>
          <w:sz w:val="20"/>
          <w:szCs w:val="20"/>
        </w:rPr>
        <w:t xml:space="preserve">Middle School and High School- </w:t>
      </w:r>
      <w:r>
        <w:rPr>
          <w:b/>
          <w:sz w:val="20"/>
          <w:szCs w:val="20"/>
          <w:u w:val="single"/>
        </w:rPr>
        <w:t>Dining Hall</w:t>
      </w:r>
    </w:p>
    <w:p w14:paraId="53BF5CC3" w14:textId="77777777" w:rsidR="009327B9" w:rsidRDefault="009327B9">
      <w:pPr>
        <w:ind w:left="0" w:hanging="2"/>
        <w:rPr>
          <w:b/>
          <w:sz w:val="20"/>
          <w:szCs w:val="20"/>
          <w:u w:val="single"/>
        </w:rPr>
      </w:pPr>
    </w:p>
    <w:p w14:paraId="6F567AEE" w14:textId="77777777" w:rsidR="009327B9" w:rsidRDefault="00331B03">
      <w:pPr>
        <w:ind w:left="0" w:hanging="2"/>
        <w:rPr>
          <w:i/>
          <w:sz w:val="20"/>
          <w:szCs w:val="20"/>
        </w:rPr>
      </w:pPr>
      <w:proofErr w:type="spellStart"/>
      <w:r>
        <w:rPr>
          <w:b/>
          <w:sz w:val="20"/>
          <w:szCs w:val="20"/>
          <w:u w:val="single"/>
        </w:rPr>
        <w:t>Rolypoly</w:t>
      </w:r>
      <w:proofErr w:type="spellEnd"/>
      <w:r>
        <w:rPr>
          <w:b/>
          <w:sz w:val="20"/>
          <w:szCs w:val="20"/>
          <w:u w:val="single"/>
        </w:rPr>
        <w:t xml:space="preserve">-ology: </w:t>
      </w:r>
      <w:proofErr w:type="spellStart"/>
      <w:r>
        <w:rPr>
          <w:b/>
          <w:sz w:val="20"/>
          <w:szCs w:val="20"/>
          <w:u w:val="single"/>
        </w:rPr>
        <w:t>Pillbugs</w:t>
      </w:r>
      <w:proofErr w:type="spellEnd"/>
      <w:r>
        <w:rPr>
          <w:b/>
          <w:sz w:val="20"/>
          <w:szCs w:val="20"/>
          <w:u w:val="single"/>
        </w:rPr>
        <w:t xml:space="preserve"> in the classroom:</w:t>
      </w:r>
      <w:r>
        <w:rPr>
          <w:b/>
          <w:sz w:val="20"/>
          <w:szCs w:val="20"/>
        </w:rPr>
        <w:t xml:space="preserve"> </w:t>
      </w:r>
      <w:r>
        <w:rPr>
          <w:i/>
          <w:sz w:val="20"/>
          <w:szCs w:val="20"/>
        </w:rPr>
        <w:t xml:space="preserve">Carrie </w:t>
      </w:r>
      <w:proofErr w:type="spellStart"/>
      <w:r>
        <w:rPr>
          <w:i/>
          <w:sz w:val="20"/>
          <w:szCs w:val="20"/>
        </w:rPr>
        <w:t>Elvey</w:t>
      </w:r>
      <w:proofErr w:type="spellEnd"/>
      <w:r>
        <w:rPr>
          <w:i/>
          <w:sz w:val="20"/>
          <w:szCs w:val="20"/>
        </w:rPr>
        <w:t xml:space="preserve">, The Wilderness Center </w:t>
      </w:r>
    </w:p>
    <w:p w14:paraId="63B6F159" w14:textId="77777777" w:rsidR="009327B9" w:rsidRDefault="00331B03">
      <w:pPr>
        <w:ind w:left="0" w:hanging="2"/>
        <w:rPr>
          <w:b/>
          <w:sz w:val="20"/>
          <w:szCs w:val="20"/>
          <w:u w:val="single"/>
        </w:rPr>
      </w:pPr>
      <w:proofErr w:type="spellStart"/>
      <w:r>
        <w:rPr>
          <w:sz w:val="20"/>
          <w:szCs w:val="20"/>
        </w:rPr>
        <w:t>Rolypoly</w:t>
      </w:r>
      <w:proofErr w:type="spellEnd"/>
      <w:r>
        <w:rPr>
          <w:sz w:val="20"/>
          <w:szCs w:val="20"/>
        </w:rPr>
        <w:t xml:space="preserve">, pill bug, potato bug, woodlouse – whatever you call these charismatic critters, they are the perfect classrooms animals. Learn to collect them, keep them alive (and contained) in the classroom, and use them as catalysts for investigations of all kinds. </w:t>
      </w:r>
      <w:r>
        <w:rPr>
          <w:b/>
          <w:sz w:val="20"/>
          <w:szCs w:val="20"/>
        </w:rPr>
        <w:t xml:space="preserve">All Ages- </w:t>
      </w:r>
      <w:r>
        <w:rPr>
          <w:b/>
          <w:sz w:val="20"/>
          <w:szCs w:val="20"/>
          <w:u w:val="single"/>
        </w:rPr>
        <w:t>Library</w:t>
      </w:r>
    </w:p>
    <w:p w14:paraId="7C55CAF4" w14:textId="77777777" w:rsidR="009327B9" w:rsidRDefault="009327B9">
      <w:pPr>
        <w:ind w:left="0" w:hanging="2"/>
        <w:rPr>
          <w:sz w:val="20"/>
          <w:szCs w:val="20"/>
          <w:u w:val="single"/>
        </w:rPr>
      </w:pPr>
    </w:p>
    <w:p w14:paraId="0257FADD" w14:textId="77777777" w:rsidR="009327B9" w:rsidRDefault="009327B9">
      <w:pPr>
        <w:ind w:left="0" w:hanging="2"/>
        <w:rPr>
          <w:sz w:val="20"/>
          <w:szCs w:val="20"/>
        </w:rPr>
      </w:pPr>
    </w:p>
    <w:p w14:paraId="043FAC75" w14:textId="77777777" w:rsidR="009327B9" w:rsidRDefault="00331B03">
      <w:pPr>
        <w:ind w:left="0" w:hanging="2"/>
        <w:jc w:val="center"/>
        <w:rPr>
          <w:b/>
          <w:sz w:val="20"/>
          <w:szCs w:val="20"/>
          <w:u w:val="single"/>
        </w:rPr>
      </w:pPr>
      <w:r>
        <w:rPr>
          <w:b/>
          <w:sz w:val="20"/>
          <w:szCs w:val="20"/>
          <w:u w:val="single"/>
        </w:rPr>
        <w:t>Session III Presentations:</w:t>
      </w:r>
    </w:p>
    <w:p w14:paraId="19C7B284" w14:textId="77777777" w:rsidR="009327B9" w:rsidRDefault="009327B9">
      <w:pPr>
        <w:ind w:left="0" w:hanging="2"/>
        <w:jc w:val="center"/>
        <w:rPr>
          <w:b/>
          <w:sz w:val="20"/>
          <w:szCs w:val="20"/>
          <w:u w:val="single"/>
        </w:rPr>
      </w:pPr>
    </w:p>
    <w:p w14:paraId="1D182A4B" w14:textId="77777777" w:rsidR="009327B9" w:rsidRDefault="00331B03">
      <w:pPr>
        <w:ind w:left="0" w:hanging="2"/>
        <w:rPr>
          <w:i/>
          <w:sz w:val="20"/>
          <w:szCs w:val="20"/>
        </w:rPr>
      </w:pPr>
      <w:r>
        <w:rPr>
          <w:b/>
          <w:sz w:val="20"/>
          <w:szCs w:val="20"/>
          <w:u w:val="single"/>
        </w:rPr>
        <w:t>Food Waste Warriors:</w:t>
      </w:r>
      <w:r>
        <w:rPr>
          <w:b/>
          <w:sz w:val="20"/>
          <w:szCs w:val="20"/>
        </w:rPr>
        <w:t xml:space="preserve"> </w:t>
      </w:r>
      <w:r>
        <w:rPr>
          <w:i/>
          <w:sz w:val="20"/>
          <w:szCs w:val="20"/>
        </w:rPr>
        <w:t>Angela Rivera, Hamilton County Recycling and Solid Waste District</w:t>
      </w:r>
    </w:p>
    <w:p w14:paraId="431B3A41" w14:textId="77777777" w:rsidR="009327B9" w:rsidRDefault="00331B03">
      <w:pPr>
        <w:ind w:left="0" w:hanging="2"/>
        <w:rPr>
          <w:b/>
          <w:sz w:val="20"/>
          <w:szCs w:val="20"/>
          <w:u w:val="single"/>
        </w:rPr>
      </w:pPr>
      <w:r>
        <w:rPr>
          <w:sz w:val="20"/>
          <w:szCs w:val="20"/>
        </w:rPr>
        <w:t xml:space="preserve">Lean to use the Be a Food Waste Warrior curriculum from World Wildlife Fund to help your students understand the impacts of wasting food and what they can do about it. This project-based learning curriculum allows students to conduct food waste audits in their school cafeteria, analyze data, and develop an action plan to address food waste in their </w:t>
      </w:r>
      <w:proofErr w:type="spellStart"/>
      <w:r>
        <w:rPr>
          <w:sz w:val="20"/>
          <w:szCs w:val="20"/>
        </w:rPr>
        <w:t>school.Hamilton</w:t>
      </w:r>
      <w:proofErr w:type="spellEnd"/>
      <w:r>
        <w:rPr>
          <w:sz w:val="20"/>
          <w:szCs w:val="20"/>
        </w:rPr>
        <w:t xml:space="preserve"> County Recycling and Solid Waste District conducted eighteen food waste audits in early 2019. We will present lessons learned and advice for implementing this program successfully in your school.</w:t>
      </w:r>
      <w:r>
        <w:rPr>
          <w:b/>
          <w:sz w:val="20"/>
          <w:szCs w:val="20"/>
        </w:rPr>
        <w:t xml:space="preserve"> Grades 5-12- </w:t>
      </w:r>
      <w:r>
        <w:rPr>
          <w:b/>
          <w:sz w:val="20"/>
          <w:szCs w:val="20"/>
          <w:u w:val="single"/>
        </w:rPr>
        <w:t>Dining Hall</w:t>
      </w:r>
    </w:p>
    <w:p w14:paraId="069697E3" w14:textId="77777777" w:rsidR="009327B9" w:rsidRDefault="009327B9">
      <w:pPr>
        <w:ind w:left="0" w:hanging="2"/>
        <w:rPr>
          <w:b/>
          <w:sz w:val="20"/>
          <w:szCs w:val="20"/>
          <w:u w:val="single"/>
        </w:rPr>
      </w:pPr>
    </w:p>
    <w:p w14:paraId="5A4D872D" w14:textId="77777777" w:rsidR="009327B9" w:rsidRDefault="00331B03">
      <w:pPr>
        <w:ind w:left="0" w:hanging="2"/>
        <w:rPr>
          <w:i/>
          <w:sz w:val="20"/>
          <w:szCs w:val="20"/>
        </w:rPr>
      </w:pPr>
      <w:r>
        <w:rPr>
          <w:b/>
          <w:sz w:val="20"/>
          <w:szCs w:val="20"/>
          <w:u w:val="single"/>
        </w:rPr>
        <w:t xml:space="preserve">Microscopic Observation in the Dead of Winter: </w:t>
      </w:r>
      <w:r>
        <w:rPr>
          <w:i/>
          <w:sz w:val="20"/>
          <w:szCs w:val="20"/>
        </w:rPr>
        <w:t xml:space="preserve">Amanda </w:t>
      </w:r>
      <w:proofErr w:type="spellStart"/>
      <w:r>
        <w:rPr>
          <w:i/>
          <w:sz w:val="20"/>
          <w:szCs w:val="20"/>
        </w:rPr>
        <w:t>Kriner</w:t>
      </w:r>
      <w:proofErr w:type="spellEnd"/>
      <w:r>
        <w:rPr>
          <w:i/>
          <w:sz w:val="20"/>
          <w:szCs w:val="20"/>
        </w:rPr>
        <w:t>, Richland County Park District</w:t>
      </w:r>
    </w:p>
    <w:p w14:paraId="6B47AD86" w14:textId="77777777" w:rsidR="009327B9" w:rsidRDefault="00331B03">
      <w:pPr>
        <w:ind w:left="0" w:hanging="2"/>
        <w:rPr>
          <w:b/>
          <w:sz w:val="20"/>
          <w:szCs w:val="20"/>
          <w:u w:val="single"/>
        </w:rPr>
      </w:pPr>
      <w:r>
        <w:rPr>
          <w:sz w:val="20"/>
          <w:szCs w:val="20"/>
        </w:rPr>
        <w:t xml:space="preserve">Microscopes are an amazing tool for learning about the world for all ages. This session will provide lessons that allow for gathering of items outdoors to bring back into the classroom and observe using a digital microscope. We will discuss standard alignments for various grade levels, and using the microscope for ongoing indoor and outdoor inquiry throughout the year. </w:t>
      </w:r>
      <w:r>
        <w:rPr>
          <w:b/>
          <w:sz w:val="20"/>
          <w:szCs w:val="20"/>
        </w:rPr>
        <w:t xml:space="preserve">All ages- </w:t>
      </w:r>
      <w:r>
        <w:rPr>
          <w:b/>
          <w:sz w:val="20"/>
          <w:szCs w:val="20"/>
          <w:u w:val="single"/>
        </w:rPr>
        <w:t>Library</w:t>
      </w:r>
    </w:p>
    <w:p w14:paraId="37D8E843" w14:textId="77777777" w:rsidR="009327B9" w:rsidRDefault="009327B9">
      <w:pPr>
        <w:ind w:left="0" w:hanging="2"/>
        <w:rPr>
          <w:sz w:val="20"/>
          <w:szCs w:val="20"/>
        </w:rPr>
      </w:pPr>
    </w:p>
    <w:p w14:paraId="1753327A" w14:textId="77777777" w:rsidR="009327B9" w:rsidRDefault="009327B9">
      <w:pPr>
        <w:ind w:left="0" w:hanging="2"/>
        <w:rPr>
          <w:sz w:val="20"/>
          <w:szCs w:val="20"/>
        </w:rPr>
      </w:pPr>
    </w:p>
    <w:p w14:paraId="6DC42784" w14:textId="77777777" w:rsidR="009327B9" w:rsidRDefault="00331B03">
      <w:pPr>
        <w:ind w:left="0" w:hanging="2"/>
        <w:jc w:val="center"/>
        <w:rPr>
          <w:sz w:val="20"/>
          <w:szCs w:val="20"/>
          <w:u w:val="single"/>
        </w:rPr>
      </w:pPr>
      <w:r>
        <w:rPr>
          <w:b/>
          <w:sz w:val="20"/>
          <w:szCs w:val="20"/>
          <w:u w:val="single"/>
        </w:rPr>
        <w:t>Session IV Presentations:</w:t>
      </w:r>
    </w:p>
    <w:p w14:paraId="192CF1CF" w14:textId="77777777" w:rsidR="009327B9" w:rsidRDefault="009327B9">
      <w:pPr>
        <w:ind w:left="0" w:hanging="2"/>
        <w:rPr>
          <w:b/>
          <w:sz w:val="20"/>
          <w:szCs w:val="20"/>
          <w:u w:val="single"/>
        </w:rPr>
      </w:pPr>
    </w:p>
    <w:p w14:paraId="6C45599A" w14:textId="77777777" w:rsidR="009327B9" w:rsidRDefault="00331B03">
      <w:pPr>
        <w:shd w:val="clear" w:color="auto" w:fill="FFFFFF"/>
        <w:ind w:left="0" w:hanging="2"/>
        <w:rPr>
          <w:i/>
          <w:color w:val="222222"/>
          <w:sz w:val="20"/>
          <w:szCs w:val="20"/>
        </w:rPr>
      </w:pPr>
      <w:r>
        <w:rPr>
          <w:b/>
          <w:color w:val="222222"/>
          <w:sz w:val="20"/>
          <w:szCs w:val="20"/>
          <w:u w:val="single"/>
        </w:rPr>
        <w:t>When in Rome, do as the Romans do! Incorporating Latin into your Classroom:</w:t>
      </w:r>
      <w:r>
        <w:rPr>
          <w:b/>
          <w:color w:val="222222"/>
          <w:sz w:val="20"/>
          <w:szCs w:val="20"/>
        </w:rPr>
        <w:t xml:space="preserve"> </w:t>
      </w:r>
      <w:r>
        <w:rPr>
          <w:i/>
          <w:sz w:val="20"/>
          <w:szCs w:val="20"/>
        </w:rPr>
        <w:t>Jason Larson, Richland County Park District</w:t>
      </w:r>
    </w:p>
    <w:p w14:paraId="3B8B6D1F" w14:textId="77777777" w:rsidR="009327B9" w:rsidRDefault="00331B03">
      <w:pPr>
        <w:shd w:val="clear" w:color="auto" w:fill="FFFFFF"/>
        <w:ind w:left="0" w:hanging="2"/>
        <w:rPr>
          <w:color w:val="222222"/>
          <w:sz w:val="20"/>
          <w:szCs w:val="20"/>
          <w:highlight w:val="white"/>
        </w:rPr>
      </w:pPr>
      <w:r>
        <w:rPr>
          <w:color w:val="222222"/>
          <w:sz w:val="20"/>
          <w:szCs w:val="20"/>
        </w:rPr>
        <w:t xml:space="preserve">Kids are pressed throughout their academic careers to learn a foreign language like French or Spanish (that they hardly ever use), but for kids contemplating a career in science, Latin can be an incredible tool. It is the universal language for scientists around the globe. We'll gather some materials outside and then explore a variety of activities to enhance your curriculum for grades K-12, using this "very much alive" language. </w:t>
      </w:r>
      <w:r>
        <w:rPr>
          <w:b/>
          <w:color w:val="222222"/>
          <w:sz w:val="20"/>
          <w:szCs w:val="20"/>
        </w:rPr>
        <w:t xml:space="preserve">All Ages- </w:t>
      </w:r>
      <w:r>
        <w:rPr>
          <w:b/>
          <w:color w:val="222222"/>
          <w:sz w:val="20"/>
          <w:szCs w:val="20"/>
          <w:u w:val="single"/>
        </w:rPr>
        <w:t>Library</w:t>
      </w:r>
    </w:p>
    <w:p w14:paraId="6EE6019F" w14:textId="77777777" w:rsidR="009327B9" w:rsidRDefault="009327B9">
      <w:pPr>
        <w:shd w:val="clear" w:color="auto" w:fill="FFFFFF"/>
        <w:ind w:left="0" w:hanging="2"/>
        <w:rPr>
          <w:color w:val="222222"/>
          <w:sz w:val="20"/>
          <w:szCs w:val="20"/>
          <w:highlight w:val="white"/>
        </w:rPr>
      </w:pPr>
    </w:p>
    <w:p w14:paraId="08D915EB" w14:textId="77777777" w:rsidR="009327B9" w:rsidRDefault="00331B03">
      <w:pPr>
        <w:ind w:left="0" w:hanging="2"/>
        <w:rPr>
          <w:sz w:val="20"/>
          <w:szCs w:val="20"/>
          <w:highlight w:val="white"/>
        </w:rPr>
      </w:pPr>
      <w:r>
        <w:rPr>
          <w:b/>
          <w:sz w:val="20"/>
          <w:szCs w:val="20"/>
          <w:highlight w:val="white"/>
          <w:u w:val="single"/>
        </w:rPr>
        <w:t>CSI: Critter Scene Investigation</w:t>
      </w:r>
      <w:r>
        <w:rPr>
          <w:b/>
          <w:sz w:val="20"/>
          <w:szCs w:val="20"/>
          <w:highlight w:val="white"/>
        </w:rPr>
        <w:t>:</w:t>
      </w:r>
      <w:r>
        <w:rPr>
          <w:sz w:val="20"/>
          <w:szCs w:val="20"/>
          <w:highlight w:val="white"/>
        </w:rPr>
        <w:t xml:space="preserve"> </w:t>
      </w:r>
      <w:r>
        <w:rPr>
          <w:i/>
          <w:sz w:val="20"/>
          <w:szCs w:val="20"/>
          <w:u w:val="single"/>
        </w:rPr>
        <w:t>Alli Shaw, Columbus and Franklin County Metroparks</w:t>
      </w:r>
    </w:p>
    <w:p w14:paraId="0B2A943E" w14:textId="77777777" w:rsidR="009327B9" w:rsidRDefault="009327B9">
      <w:pPr>
        <w:ind w:left="0" w:hanging="2"/>
        <w:rPr>
          <w:sz w:val="20"/>
          <w:szCs w:val="20"/>
          <w:highlight w:val="white"/>
        </w:rPr>
      </w:pPr>
    </w:p>
    <w:p w14:paraId="7B85C704" w14:textId="77777777" w:rsidR="009327B9" w:rsidRDefault="00331B03">
      <w:pPr>
        <w:ind w:left="0" w:hanging="2"/>
        <w:rPr>
          <w:b/>
          <w:sz w:val="20"/>
          <w:szCs w:val="20"/>
          <w:u w:val="single"/>
        </w:rPr>
      </w:pPr>
      <w:r>
        <w:rPr>
          <w:sz w:val="20"/>
          <w:szCs w:val="20"/>
          <w:highlight w:val="white"/>
        </w:rPr>
        <w:t>There has been an incident at the park! Become a 5th grader and work on a research team. Using technology and process skills you will be observing evidence, gathering data, problem solving, and drawing conclusions. This is an indoor activity and mentally, rather than physically, challenging.</w:t>
      </w:r>
      <w:r>
        <w:rPr>
          <w:b/>
          <w:sz w:val="20"/>
          <w:szCs w:val="20"/>
        </w:rPr>
        <w:t xml:space="preserve"> All Ages–</w:t>
      </w:r>
      <w:r>
        <w:rPr>
          <w:sz w:val="20"/>
          <w:szCs w:val="20"/>
        </w:rPr>
        <w:t xml:space="preserve"> </w:t>
      </w:r>
      <w:r>
        <w:rPr>
          <w:b/>
          <w:sz w:val="20"/>
          <w:szCs w:val="20"/>
          <w:u w:val="single"/>
        </w:rPr>
        <w:t>Dining Hall</w:t>
      </w:r>
    </w:p>
    <w:sectPr w:rsidR="009327B9">
      <w:pgSz w:w="12240" w:h="15840"/>
      <w:pgMar w:top="270" w:right="450" w:bottom="5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B9"/>
    <w:rsid w:val="00331B03"/>
    <w:rsid w:val="006852F0"/>
    <w:rsid w:val="00870E08"/>
    <w:rsid w:val="009327B9"/>
    <w:rsid w:val="00B33132"/>
    <w:rsid w:val="00BB5C57"/>
    <w:rsid w:val="00FE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7850"/>
  <w15:docId w15:val="{E0F1E990-ED16-4650-936B-08961733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paragraph" w:customStyle="1" w:styleId="MediumGrid21">
    <w:name w:val="Medium Grid 21"/>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vFMDB0qdJ7QJb163YmR07Nw0Eg==">AMUW2mVBkBlAwkgQxj5vYx5dLbtdlY3PPGmZyjavQsbyt/n8JJfrsRXr1XX+s/yfEEUW43lVzw82xtBj4D/lwzJR/Y0FQ2hC185iDbeUuh2I8bkj7O8PRMO9DQH9l3D1ulcETuwIxI+i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Metcalf</dc:creator>
  <cp:lastModifiedBy>Brenda Metcalf</cp:lastModifiedBy>
  <cp:revision>7</cp:revision>
  <dcterms:created xsi:type="dcterms:W3CDTF">2019-10-30T16:02:00Z</dcterms:created>
  <dcterms:modified xsi:type="dcterms:W3CDTF">2019-11-12T19:54:00Z</dcterms:modified>
</cp:coreProperties>
</file>